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064" w:rsidRDefault="00C25D5B">
      <w:r w:rsidRPr="00C25D5B">
        <w:rPr>
          <w:noProof/>
          <w:lang w:eastAsia="ru-RU"/>
        </w:rPr>
        <w:drawing>
          <wp:inline distT="0" distB="0" distL="0" distR="0">
            <wp:extent cx="9611995" cy="7008174"/>
            <wp:effectExtent l="0" t="0" r="8255" b="2540"/>
            <wp:docPr id="1" name="Рисунок 1" descr="C:\Users\73B5~1\AppData\Local\Temp\Rar$DIa0.355\СШ и№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Rar$DIa0.355\СШ и№ 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700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3064" w:rsidSect="00C25D5B">
      <w:pgSz w:w="16838" w:h="11906" w:orient="landscape"/>
      <w:pgMar w:top="567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D5B"/>
    <w:rsid w:val="009F3064"/>
    <w:rsid w:val="00C2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7CD4D-FF5C-4760-862D-249D387B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2017-01-20T12:52:00Z</dcterms:created>
  <dcterms:modified xsi:type="dcterms:W3CDTF">2017-01-20T12:55:00Z</dcterms:modified>
</cp:coreProperties>
</file>